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A101B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需求：</w:t>
      </w:r>
      <w:r>
        <w:rPr>
          <w:rFonts w:hint="eastAsia"/>
          <w:lang w:val="en-US" w:eastAsia="zh-CN"/>
        </w:rPr>
        <w:t>光通信链路演示4K视频传输</w:t>
      </w:r>
    </w:p>
    <w:p w14:paraId="38A6E20B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链路设想：</w:t>
      </w:r>
      <w:r>
        <w:rPr>
          <w:rFonts w:hint="eastAsia"/>
          <w:lang w:val="en-US" w:eastAsia="zh-CN"/>
        </w:rPr>
        <w:t>电脑A——HDMI——FPGA——1550nm光模块——单模光纤——</w:t>
      </w:r>
      <w:r>
        <w:rPr>
          <w:rFonts w:hint="eastAsia"/>
          <w:color w:val="FF0000"/>
          <w:lang w:val="en-US" w:eastAsia="zh-CN"/>
        </w:rPr>
        <w:t>用户自定义光信息处理</w:t>
      </w:r>
      <w:r>
        <w:rPr>
          <w:rFonts w:hint="eastAsia"/>
          <w:lang w:val="en-US" w:eastAsia="zh-CN"/>
        </w:rPr>
        <w:t xml:space="preserve">——单模光纤——1550nm </w:t>
      </w:r>
      <w:bookmarkStart w:id="0" w:name="_GoBack"/>
      <w:bookmarkEnd w:id="0"/>
      <w:r>
        <w:rPr>
          <w:rFonts w:hint="eastAsia"/>
          <w:lang w:val="en-US" w:eastAsia="zh-CN"/>
        </w:rPr>
        <w:t>光模块——FPGA——HDMI——电脑B</w:t>
      </w:r>
    </w:p>
    <w:p w14:paraId="564712EA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核心参数：</w:t>
      </w:r>
      <w:r>
        <w:rPr>
          <w:rFonts w:hint="eastAsia"/>
          <w:lang w:val="en-US" w:eastAsia="zh-CN"/>
        </w:rPr>
        <w:t>高速光调制，10G/25G，光输出功率大于1mW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b/>
          <w:bCs/>
          <w:lang w:val="en-US" w:eastAsia="zh-CN"/>
        </w:rPr>
        <w:t>硬件清单：</w:t>
      </w:r>
    </w:p>
    <w:p w14:paraId="5FC2D2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HDMI传输线*2</w:t>
      </w:r>
    </w:p>
    <w:p w14:paraId="7BD20F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1550 nm 10G/25G光模块*1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FPGA开发板（提供4K视频传输例程）*1</w:t>
      </w:r>
    </w:p>
    <w:p w14:paraId="2E6BF892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交付：</w:t>
      </w:r>
      <w:r>
        <w:rPr>
          <w:rFonts w:hint="eastAsia"/>
          <w:lang w:val="en-US" w:eastAsia="zh-CN"/>
        </w:rPr>
        <w:t>验证4K 60Hz 4：4：4视频无压缩传输，距离&gt;20m</w:t>
      </w:r>
    </w:p>
    <w:p w14:paraId="60BC1CF9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备注：</w:t>
      </w:r>
      <w:r>
        <w:rPr>
          <w:rFonts w:hint="eastAsia"/>
          <w:lang w:val="en-US" w:eastAsia="zh-CN"/>
        </w:rPr>
        <w:t>该系统用于实验室演示，如果可行，A、B两台电脑并排放置，两根HDMI线连接同一块FPGA，1550nm光模块自收发。</w:t>
      </w:r>
    </w:p>
    <w:p w14:paraId="5F54BC4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41965"/>
    <w:rsid w:val="06265752"/>
    <w:rsid w:val="09D81ED0"/>
    <w:rsid w:val="0B017217"/>
    <w:rsid w:val="3ACC3C29"/>
    <w:rsid w:val="5E947C3F"/>
    <w:rsid w:val="6A17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2026-05-29T02:47:00Z</dcterms:created>
  <dc:creator>cui</dc:creator>
  <cp:lastModifiedBy>冷暖自知</cp:lastModifiedBy>
  <dcterms:modified xsi:type="dcterms:W3CDTF">2026-06-01T03:05:49Z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eyJoZGlkIjoiNmQ3OWU1MjU0ZTdkZjZmZDEwMjg3ZDNjZGMxYjIwOGMiLCJ1c2VySWQiOiI5MDA3ODIyMTcifQ==</vt:lpwstr>
  </property>
  <property fmtid="{D5CDD505-2E9C-101B-9397-08002B2CF9AE}" pid="4" name="ICV">
    <vt:lpwstr>CC34BF7C822546219E94CCDD7A7A7340_12</vt:lpwstr>
  </property>
</Properties>
</file>